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EA" w:rsidRDefault="00B277EA">
      <w:pPr>
        <w:ind w:left="5760"/>
      </w:pPr>
      <w:r>
        <w:t xml:space="preserve">   Macroeconomic Theory</w:t>
      </w:r>
    </w:p>
    <w:p w:rsidR="00B277EA" w:rsidRDefault="00B277EA">
      <w:pPr>
        <w:ind w:left="6480" w:firstLine="720"/>
      </w:pPr>
      <w:r>
        <w:t>M. Finkler</w:t>
      </w:r>
    </w:p>
    <w:p w:rsidR="00B277EA" w:rsidRDefault="00B277EA">
      <w:pPr>
        <w:jc w:val="center"/>
      </w:pPr>
      <w:r>
        <w:t>Spring 20</w:t>
      </w:r>
      <w:r w:rsidR="00885FE1">
        <w:t>1</w:t>
      </w:r>
      <w:r>
        <w:t>0 Midterm Examination #2</w:t>
      </w:r>
    </w:p>
    <w:p w:rsidR="00B277EA" w:rsidRDefault="00B277EA"/>
    <w:p w:rsidR="00B277EA" w:rsidRDefault="00B277EA">
      <w:r>
        <w:t>Answer questions 1 and 2 (</w:t>
      </w:r>
      <w:r w:rsidR="00A54405">
        <w:t>5</w:t>
      </w:r>
      <w:r>
        <w:t xml:space="preserve">0 points) and two of the remaining three questions (20 points each.)  You may use notes, texts, calculators, or any other inanimate objects.  Exams will be collected at </w:t>
      </w:r>
      <w:r w:rsidR="00A54405">
        <w:t>10:50</w:t>
      </w:r>
      <w:r>
        <w:t xml:space="preserve">.  Please reaffirm the </w:t>
      </w:r>
      <w:r>
        <w:rPr>
          <w:i/>
          <w:iCs/>
        </w:rPr>
        <w:t>Honor Code</w:t>
      </w:r>
      <w:r>
        <w:t xml:space="preserve">.  You have </w:t>
      </w:r>
      <w:r w:rsidR="008C7F1D">
        <w:t>90</w:t>
      </w:r>
      <w:r>
        <w:t xml:space="preserve"> minutes and </w:t>
      </w:r>
      <w:r w:rsidR="008C7F1D">
        <w:t>80</w:t>
      </w:r>
      <w:r>
        <w:t xml:space="preserve"> points.</w:t>
      </w:r>
      <w:r w:rsidR="00354020">
        <w:t xml:space="preserve">  Use your time to maximize your score.</w:t>
      </w:r>
    </w:p>
    <w:p w:rsidR="00A54405" w:rsidRDefault="00A54405"/>
    <w:p w:rsidR="00F36392" w:rsidRDefault="008C7F1D" w:rsidP="000864C5">
      <w:pPr>
        <w:ind w:firstLine="720"/>
      </w:pPr>
      <w:r>
        <w:t xml:space="preserve">“It is crystal clear that the longer the money remains ultra cheap, the more traders will have an incentive to gamble.”  Gillian </w:t>
      </w:r>
      <w:proofErr w:type="spellStart"/>
      <w:r>
        <w:t>Tett</w:t>
      </w:r>
      <w:proofErr w:type="spellEnd"/>
      <w:r>
        <w:t xml:space="preserve">, </w:t>
      </w:r>
      <w:r w:rsidRPr="008C7F1D">
        <w:rPr>
          <w:i/>
        </w:rPr>
        <w:t>Financial Times</w:t>
      </w:r>
      <w:r>
        <w:t>, October 22, 2009</w:t>
      </w:r>
    </w:p>
    <w:p w:rsidR="00F36392" w:rsidRDefault="00F36392"/>
    <w:p w:rsidR="000F133D" w:rsidRPr="000F133D" w:rsidRDefault="000F133D">
      <w:pPr>
        <w:rPr>
          <w:b/>
          <w:i/>
        </w:rPr>
      </w:pPr>
      <w:r>
        <w:t>Part I –</w:t>
      </w:r>
      <w:r w:rsidR="00CE0B61">
        <w:t xml:space="preserve"> Do both questions</w:t>
      </w:r>
      <w:r w:rsidR="001B3647">
        <w:t>.</w:t>
      </w:r>
      <w:r>
        <w:t xml:space="preserve">   </w:t>
      </w:r>
      <w:r w:rsidRPr="000F133D">
        <w:rPr>
          <w:b/>
          <w:i/>
        </w:rPr>
        <w:t>Be sure to</w:t>
      </w:r>
      <w:r w:rsidR="000864C5">
        <w:rPr>
          <w:b/>
          <w:i/>
        </w:rPr>
        <w:t xml:space="preserve"> show</w:t>
      </w:r>
      <w:r w:rsidRPr="000F133D">
        <w:rPr>
          <w:b/>
          <w:i/>
        </w:rPr>
        <w:t xml:space="preserve"> your work.</w:t>
      </w:r>
    </w:p>
    <w:p w:rsidR="000F133D" w:rsidRDefault="000F133D"/>
    <w:p w:rsidR="00B277EA" w:rsidRDefault="00CE0B61" w:rsidP="00FA1612">
      <w:pPr>
        <w:numPr>
          <w:ilvl w:val="0"/>
          <w:numId w:val="1"/>
        </w:numPr>
        <w:tabs>
          <w:tab w:val="clear" w:pos="1080"/>
          <w:tab w:val="num" w:pos="720"/>
        </w:tabs>
        <w:ind w:left="720"/>
      </w:pPr>
      <w:r>
        <w:t xml:space="preserve">(30 points) </w:t>
      </w:r>
      <w:r w:rsidR="00B277EA">
        <w:t>Use the behavioral statements below alo</w:t>
      </w:r>
      <w:r w:rsidR="00FA1612">
        <w:t>ng with the other needed identit</w:t>
      </w:r>
      <w:r w:rsidR="00B277EA">
        <w:t>ies and equilibrium statements from th</w:t>
      </w:r>
      <w:r w:rsidR="00A00EB5">
        <w:t>is</w:t>
      </w:r>
      <w:r w:rsidR="00B277EA">
        <w:t xml:space="preserve"> IS-LM model</w:t>
      </w:r>
      <w:r w:rsidR="00C402AC">
        <w:t xml:space="preserve"> for a small open economy</w:t>
      </w:r>
      <w:r w:rsidR="00B277EA">
        <w:t xml:space="preserve"> to answer all parts of this question.</w:t>
      </w:r>
    </w:p>
    <w:p w:rsidR="00B277EA" w:rsidRPr="000F133D" w:rsidRDefault="00B277EA">
      <w:pPr>
        <w:ind w:left="360"/>
        <w:rPr>
          <w:b/>
        </w:rPr>
      </w:pPr>
      <w:r>
        <w:t>Consumption:</w:t>
      </w:r>
      <w:r>
        <w:tab/>
        <w:t xml:space="preserve">C = </w:t>
      </w:r>
      <w:r w:rsidR="008C7F1D">
        <w:t>a</w:t>
      </w:r>
      <w:r>
        <w:t xml:space="preserve"> + </w:t>
      </w:r>
      <w:r w:rsidR="008C7F1D">
        <w:t>b*(</w:t>
      </w:r>
      <w:r>
        <w:t>Yd</w:t>
      </w:r>
      <w:r w:rsidR="008C7F1D">
        <w:t>) + c*(M/P)</w:t>
      </w:r>
      <w:r>
        <w:tab/>
      </w:r>
      <w:r>
        <w:tab/>
      </w:r>
      <w:r>
        <w:tab/>
      </w:r>
    </w:p>
    <w:p w:rsidR="00B277EA" w:rsidRDefault="00B277EA">
      <w:pPr>
        <w:ind w:left="360"/>
      </w:pPr>
      <w:r>
        <w:t>Taxes</w:t>
      </w:r>
      <w:r>
        <w:tab/>
      </w:r>
      <w:r>
        <w:tab/>
        <w:t xml:space="preserve">T = </w:t>
      </w:r>
      <w:r w:rsidR="008C7F1D">
        <w:t>t0</w:t>
      </w:r>
      <w:r w:rsidR="000F133D">
        <w:t xml:space="preserve">+ </w:t>
      </w:r>
      <w:r w:rsidR="008C7F1D">
        <w:t>t1*(Y)</w:t>
      </w:r>
    </w:p>
    <w:p w:rsidR="00B277EA" w:rsidRDefault="00B277EA">
      <w:pPr>
        <w:ind w:left="360"/>
      </w:pPr>
      <w:r>
        <w:t>Investment</w:t>
      </w:r>
      <w:r>
        <w:tab/>
      </w:r>
      <w:r>
        <w:tab/>
        <w:t xml:space="preserve">I = </w:t>
      </w:r>
      <w:r w:rsidR="008C7F1D">
        <w:t>e</w:t>
      </w:r>
      <w:r>
        <w:t xml:space="preserve"> – </w:t>
      </w:r>
      <w:r w:rsidR="008C7F1D">
        <w:t>d</w:t>
      </w:r>
      <w:r w:rsidR="000F133D">
        <w:t>*</w:t>
      </w:r>
      <w:r w:rsidR="008C7F1D">
        <w:t>(</w:t>
      </w:r>
      <w:r w:rsidR="000F133D">
        <w:t>r</w:t>
      </w:r>
      <w:r w:rsidR="008C7F1D">
        <w:t>*)</w:t>
      </w:r>
      <w:r w:rsidR="000F133D">
        <w:tab/>
      </w:r>
      <w:r w:rsidR="000F133D">
        <w:tab/>
      </w:r>
      <w:r w:rsidR="000F133D">
        <w:tab/>
      </w:r>
      <w:r w:rsidR="00F65B79">
        <w:tab/>
        <w:t xml:space="preserve">   </w:t>
      </w:r>
    </w:p>
    <w:p w:rsidR="000F133D" w:rsidRDefault="00B277EA" w:rsidP="000F133D">
      <w:pPr>
        <w:ind w:firstLine="360"/>
      </w:pPr>
      <w:r>
        <w:t>Net Exports</w:t>
      </w:r>
      <w:r>
        <w:tab/>
        <w:t xml:space="preserve">NX = </w:t>
      </w:r>
      <w:r w:rsidR="00885FE1">
        <w:t>g0 -</w:t>
      </w:r>
      <w:r w:rsidR="008C7F1D">
        <w:t xml:space="preserve"> g1</w:t>
      </w:r>
      <w:r>
        <w:t>*</w:t>
      </w:r>
      <w:r w:rsidR="008C7F1D">
        <w:t>(</w:t>
      </w:r>
      <w:r>
        <w:t>Y</w:t>
      </w:r>
      <w:r w:rsidR="000F133D">
        <w:t>d</w:t>
      </w:r>
      <w:r w:rsidR="008C7F1D">
        <w:t>)</w:t>
      </w:r>
      <w:r>
        <w:t xml:space="preserve"> – </w:t>
      </w:r>
      <w:r w:rsidR="00C402AC">
        <w:t>g</w:t>
      </w:r>
      <w:r w:rsidR="00A54405">
        <w:t>2</w:t>
      </w:r>
      <w:r w:rsidR="00354020">
        <w:t>*</w:t>
      </w:r>
      <w:r w:rsidR="008C7F1D">
        <w:t>(ε)</w:t>
      </w:r>
      <w:r w:rsidR="000F133D">
        <w:t xml:space="preserve">  </w:t>
      </w:r>
      <w:r w:rsidR="00D5328B">
        <w:t xml:space="preserve">    </w:t>
      </w:r>
      <w:r w:rsidR="000F133D">
        <w:tab/>
      </w:r>
      <w:r w:rsidR="000F133D">
        <w:tab/>
      </w:r>
    </w:p>
    <w:p w:rsidR="00B277EA" w:rsidRDefault="00B277EA">
      <w:pPr>
        <w:ind w:left="360"/>
      </w:pPr>
      <w:r>
        <w:t>Money Demand</w:t>
      </w:r>
      <w:r>
        <w:tab/>
      </w:r>
      <w:proofErr w:type="spellStart"/>
      <w:r>
        <w:t>Md</w:t>
      </w:r>
      <w:proofErr w:type="spellEnd"/>
      <w:r w:rsidR="008C7F1D">
        <w:t>/P = k*(</w:t>
      </w:r>
      <w:r>
        <w:t>Y</w:t>
      </w:r>
      <w:r w:rsidR="008C7F1D">
        <w:t>)</w:t>
      </w:r>
      <w:r>
        <w:t xml:space="preserve"> – </w:t>
      </w:r>
      <w:r w:rsidR="008C7F1D">
        <w:t>h</w:t>
      </w:r>
      <w:r>
        <w:t>*</w:t>
      </w:r>
      <w:r w:rsidR="008C7F1D">
        <w:t>(r*</w:t>
      </w:r>
      <w:r>
        <w:t>)</w:t>
      </w:r>
      <w:r w:rsidR="00F65B79">
        <w:tab/>
      </w:r>
      <w:r w:rsidR="00F65B79">
        <w:tab/>
      </w:r>
      <w:r w:rsidR="00F65B79">
        <w:tab/>
      </w:r>
      <w:r w:rsidR="000F133D">
        <w:t xml:space="preserve">  </w:t>
      </w:r>
      <w:r w:rsidR="00F65B79">
        <w:t>Assume Y&lt;</w:t>
      </w:r>
      <w:proofErr w:type="spellStart"/>
      <w:r w:rsidR="00F65B79">
        <w:t>Yp</w:t>
      </w:r>
      <w:proofErr w:type="spellEnd"/>
    </w:p>
    <w:p w:rsidR="00B219EA" w:rsidRDefault="00B219EA" w:rsidP="00F36392">
      <w:pPr>
        <w:ind w:firstLine="360"/>
        <w:rPr>
          <w:b/>
        </w:rPr>
      </w:pPr>
    </w:p>
    <w:p w:rsidR="00A54405" w:rsidRPr="00A54405" w:rsidRDefault="00A54405" w:rsidP="00F36392">
      <w:pPr>
        <w:ind w:firstLine="360"/>
      </w:pPr>
      <w:proofErr w:type="gramStart"/>
      <w:r>
        <w:t>a</w:t>
      </w:r>
      <w:proofErr w:type="gramEnd"/>
      <w:r>
        <w:t>, c, t0, e, d, g0, g1, g2, k, h &gt; 0 and  0 &lt; b &lt; 1  and 0 &lt; t1 &lt; 1</w:t>
      </w:r>
    </w:p>
    <w:p w:rsidR="00A54405" w:rsidRDefault="00A54405" w:rsidP="00F36392">
      <w:pPr>
        <w:ind w:firstLine="360"/>
        <w:rPr>
          <w:b/>
        </w:rPr>
      </w:pPr>
    </w:p>
    <w:p w:rsidR="00F36392" w:rsidRPr="000F133D" w:rsidRDefault="00F36392" w:rsidP="00F36392">
      <w:pPr>
        <w:ind w:firstLine="360"/>
        <w:rPr>
          <w:b/>
        </w:rPr>
      </w:pPr>
      <w:r w:rsidRPr="000F133D">
        <w:rPr>
          <w:b/>
        </w:rPr>
        <w:t>Endogenous</w:t>
      </w:r>
      <w:r>
        <w:rPr>
          <w:b/>
        </w:rPr>
        <w:t xml:space="preserve"> Variables</w:t>
      </w:r>
      <w:r>
        <w:rPr>
          <w:b/>
        </w:rPr>
        <w:tab/>
      </w:r>
      <w:r>
        <w:rPr>
          <w:b/>
        </w:rPr>
        <w:tab/>
      </w:r>
      <w:r w:rsidRPr="000F133D">
        <w:rPr>
          <w:b/>
        </w:rPr>
        <w:t>Exogenous</w:t>
      </w:r>
      <w:r>
        <w:rPr>
          <w:b/>
        </w:rPr>
        <w:t xml:space="preserve"> Variables</w:t>
      </w:r>
    </w:p>
    <w:p w:rsidR="00B277EA" w:rsidRDefault="00F36392">
      <w:pPr>
        <w:ind w:left="360"/>
      </w:pPr>
      <w:r>
        <w:t>C, Yd, T, Y</w:t>
      </w:r>
      <w:proofErr w:type="gramStart"/>
      <w:r w:rsidR="00A54405">
        <w:t>,M</w:t>
      </w:r>
      <w:proofErr w:type="gramEnd"/>
      <w:r w:rsidR="00A54405">
        <w:tab/>
      </w:r>
      <w:r w:rsidR="00A54405">
        <w:tab/>
      </w:r>
      <w:r w:rsidR="00A54405">
        <w:tab/>
      </w:r>
      <w:r>
        <w:t xml:space="preserve">G, P, </w:t>
      </w:r>
      <w:r w:rsidR="008C7F1D">
        <w:t>r*, ε</w:t>
      </w:r>
      <w:r w:rsidR="00A00EB5">
        <w:t xml:space="preserve"> (the real exchange rate)</w:t>
      </w:r>
    </w:p>
    <w:p w:rsidR="00F36392" w:rsidRDefault="00F36392">
      <w:pPr>
        <w:ind w:left="360"/>
      </w:pPr>
      <w:r>
        <w:t xml:space="preserve">AD, I, NX, </w:t>
      </w:r>
      <w:proofErr w:type="spellStart"/>
      <w:r>
        <w:t>Md</w:t>
      </w:r>
      <w:proofErr w:type="spellEnd"/>
    </w:p>
    <w:p w:rsidR="00F36392" w:rsidRDefault="00F36392">
      <w:pPr>
        <w:ind w:left="360"/>
      </w:pPr>
    </w:p>
    <w:p w:rsidR="00B277EA" w:rsidRDefault="00B277EA">
      <w:pPr>
        <w:numPr>
          <w:ilvl w:val="0"/>
          <w:numId w:val="2"/>
        </w:numPr>
      </w:pPr>
      <w:r>
        <w:t>Identify the other equations needed to complete the model.</w:t>
      </w:r>
    </w:p>
    <w:p w:rsidR="00B277EA" w:rsidRDefault="00B277EA">
      <w:pPr>
        <w:numPr>
          <w:ilvl w:val="0"/>
          <w:numId w:val="2"/>
        </w:numPr>
      </w:pPr>
      <w:r>
        <w:t>Solve for the IS curve and identify its slope.</w:t>
      </w:r>
    </w:p>
    <w:p w:rsidR="00A54405" w:rsidRDefault="00A54405">
      <w:pPr>
        <w:numPr>
          <w:ilvl w:val="0"/>
          <w:numId w:val="2"/>
        </w:numPr>
      </w:pPr>
      <w:r>
        <w:t>Describe the character of the LM curve.</w:t>
      </w:r>
    </w:p>
    <w:p w:rsidR="00B277EA" w:rsidRDefault="00B277EA">
      <w:pPr>
        <w:numPr>
          <w:ilvl w:val="0"/>
          <w:numId w:val="2"/>
        </w:numPr>
      </w:pPr>
      <w:r>
        <w:t>Find the reduced form statement for Y.</w:t>
      </w:r>
    </w:p>
    <w:p w:rsidR="00B277EA" w:rsidRDefault="00C402AC">
      <w:pPr>
        <w:numPr>
          <w:ilvl w:val="0"/>
          <w:numId w:val="2"/>
        </w:numPr>
      </w:pPr>
      <w:r>
        <w:t xml:space="preserve">Use the above results to determine the effects of </w:t>
      </w:r>
      <w:r w:rsidR="00A54405">
        <w:t>expansionary</w:t>
      </w:r>
      <w:r>
        <w:t xml:space="preserve"> fiscal policy.</w:t>
      </w:r>
    </w:p>
    <w:p w:rsidR="00C402AC" w:rsidRDefault="00C402AC">
      <w:pPr>
        <w:numPr>
          <w:ilvl w:val="0"/>
          <w:numId w:val="2"/>
        </w:numPr>
      </w:pPr>
      <w:r>
        <w:t>How do the results change if the exchange rate ε floats to clear the external market?</w:t>
      </w:r>
    </w:p>
    <w:p w:rsidR="00A54405" w:rsidRDefault="00A54405" w:rsidP="00A54405">
      <w:pPr>
        <w:ind w:left="1440"/>
      </w:pPr>
    </w:p>
    <w:p w:rsidR="00CE0B61" w:rsidRDefault="00CE0B61" w:rsidP="00CE0B61">
      <w:pPr>
        <w:numPr>
          <w:ilvl w:val="0"/>
          <w:numId w:val="1"/>
        </w:numPr>
        <w:tabs>
          <w:tab w:val="clear" w:pos="1080"/>
          <w:tab w:val="num" w:pos="720"/>
        </w:tabs>
        <w:ind w:left="720" w:hanging="630"/>
      </w:pPr>
      <w:r>
        <w:t xml:space="preserve">(20 points) Depression Model.  Determine the </w:t>
      </w:r>
      <w:r w:rsidR="00A54405">
        <w:t>specific</w:t>
      </w:r>
      <w:r>
        <w:t xml:space="preserve"> multiplier of a change in net worth on disposable income using Model 2 with all extensions employed.  </w:t>
      </w:r>
    </w:p>
    <w:p w:rsidR="001B3647" w:rsidRDefault="001B3647" w:rsidP="00C402AC"/>
    <w:p w:rsidR="00B277EA" w:rsidRPr="006F2512" w:rsidRDefault="00A54405" w:rsidP="00C402AC">
      <w:pPr>
        <w:rPr>
          <w:b/>
          <w:i/>
        </w:rPr>
      </w:pPr>
      <w:r>
        <w:br w:type="page"/>
      </w:r>
      <w:r w:rsidR="006F2512">
        <w:lastRenderedPageBreak/>
        <w:t xml:space="preserve">Part II.  Answer </w:t>
      </w:r>
      <w:r w:rsidR="00CE0B61">
        <w:t>two</w:t>
      </w:r>
      <w:r w:rsidR="006F2512">
        <w:t xml:space="preserve"> of the following </w:t>
      </w:r>
      <w:r w:rsidR="00CE0B61">
        <w:t>three</w:t>
      </w:r>
      <w:r w:rsidR="006F2512">
        <w:t xml:space="preserve"> questions. </w:t>
      </w:r>
      <w:r w:rsidR="00D5328B">
        <w:t xml:space="preserve">Each question is worth </w:t>
      </w:r>
      <w:r w:rsidR="00C402AC">
        <w:t>15</w:t>
      </w:r>
      <w:r w:rsidR="00D5328B">
        <w:t xml:space="preserve"> points.</w:t>
      </w:r>
      <w:r w:rsidR="006F2512">
        <w:t xml:space="preserve"> </w:t>
      </w:r>
      <w:r w:rsidR="006F2512" w:rsidRPr="006F2512">
        <w:rPr>
          <w:b/>
          <w:i/>
        </w:rPr>
        <w:t>Clearly show your work.</w:t>
      </w:r>
    </w:p>
    <w:p w:rsidR="006F2512" w:rsidRDefault="006F2512"/>
    <w:p w:rsidR="00B277EA" w:rsidRDefault="00B277EA" w:rsidP="00A00EB5">
      <w:pPr>
        <w:numPr>
          <w:ilvl w:val="0"/>
          <w:numId w:val="5"/>
        </w:numPr>
        <w:ind w:hanging="720"/>
        <w:rPr>
          <w:b/>
        </w:rPr>
      </w:pPr>
      <w:r>
        <w:t xml:space="preserve">Use the graphical version of the </w:t>
      </w:r>
      <w:r w:rsidR="006F2512">
        <w:t xml:space="preserve">Model 4 </w:t>
      </w:r>
      <w:r>
        <w:t xml:space="preserve">to address </w:t>
      </w:r>
      <w:r w:rsidR="00C402AC">
        <w:t>answer this question.</w:t>
      </w:r>
      <w:r w:rsidR="00D5328B">
        <w:t xml:space="preserve"> </w:t>
      </w:r>
      <w:r>
        <w:t xml:space="preserve">  </w:t>
      </w:r>
      <w:r w:rsidRPr="00A54405">
        <w:rPr>
          <w:b/>
        </w:rPr>
        <w:t xml:space="preserve">Be sure to clearly show all relevant </w:t>
      </w:r>
      <w:r w:rsidR="00FA1612" w:rsidRPr="00A54405">
        <w:rPr>
          <w:b/>
        </w:rPr>
        <w:t>steps.</w:t>
      </w:r>
    </w:p>
    <w:p w:rsidR="00A54405" w:rsidRPr="00A54405" w:rsidRDefault="00A54405" w:rsidP="00A54405">
      <w:pPr>
        <w:ind w:left="720"/>
        <w:rPr>
          <w:b/>
        </w:rPr>
      </w:pPr>
    </w:p>
    <w:p w:rsidR="00B277EA" w:rsidRDefault="00B277EA" w:rsidP="00EA569E">
      <w:pPr>
        <w:ind w:left="720"/>
      </w:pPr>
      <w:r>
        <w:t>Given U &gt; U*, how would a</w:t>
      </w:r>
      <w:r w:rsidR="00EA569E">
        <w:t>n</w:t>
      </w:r>
      <w:r>
        <w:t xml:space="preserve"> </w:t>
      </w:r>
      <w:r w:rsidR="00EA569E">
        <w:t>in</w:t>
      </w:r>
      <w:r>
        <w:t xml:space="preserve">crease in </w:t>
      </w:r>
      <w:r w:rsidR="006F2512">
        <w:t xml:space="preserve">the exogenous portion of </w:t>
      </w:r>
      <w:r w:rsidR="00EA569E">
        <w:t>consumption demand</w:t>
      </w:r>
      <w:r>
        <w:t xml:space="preserve"> affect output, employment, </w:t>
      </w:r>
      <w:r w:rsidR="00A00EB5">
        <w:t xml:space="preserve">the unemployment rate, </w:t>
      </w:r>
      <w:r>
        <w:t>prices, real wages</w:t>
      </w:r>
      <w:r w:rsidR="00EA569E">
        <w:t>, and real interest rates</w:t>
      </w:r>
      <w:r>
        <w:t xml:space="preserve">?  </w:t>
      </w:r>
    </w:p>
    <w:p w:rsidR="00B277EA" w:rsidRDefault="00B277EA"/>
    <w:p w:rsidR="00B277EA" w:rsidRDefault="00B277EA">
      <w:pPr>
        <w:ind w:left="720" w:hanging="720"/>
      </w:pPr>
      <w:r>
        <w:t>4.</w:t>
      </w:r>
      <w:r>
        <w:tab/>
        <w:t xml:space="preserve">True, false, or uncertain.  </w:t>
      </w:r>
      <w:r w:rsidR="00EA569E">
        <w:t>A country must choose between a) fixed exchange rate with no independent monetary policy</w:t>
      </w:r>
      <w:r w:rsidR="00F36392">
        <w:t xml:space="preserve"> </w:t>
      </w:r>
      <w:r w:rsidR="00EA569E">
        <w:t xml:space="preserve">and b) a floating exchange rate </w:t>
      </w:r>
      <w:r w:rsidR="00A00EB5">
        <w:t>with</w:t>
      </w:r>
      <w:r w:rsidR="00EA569E">
        <w:t xml:space="preserve"> independent monetary policy.  Explain your answer.</w:t>
      </w:r>
    </w:p>
    <w:p w:rsidR="00D5328B" w:rsidRDefault="00D5328B">
      <w:pPr>
        <w:ind w:left="720" w:hanging="720"/>
      </w:pPr>
    </w:p>
    <w:p w:rsidR="00B277EA" w:rsidRDefault="00EA569E" w:rsidP="00A00EB5">
      <w:pPr>
        <w:numPr>
          <w:ilvl w:val="1"/>
          <w:numId w:val="2"/>
        </w:numPr>
        <w:tabs>
          <w:tab w:val="clear" w:pos="2160"/>
          <w:tab w:val="num" w:pos="720"/>
        </w:tabs>
        <w:ind w:left="720" w:hanging="720"/>
      </w:pPr>
      <w:r>
        <w:t xml:space="preserve">True, false, or uncertain. </w:t>
      </w:r>
      <w:r w:rsidR="00A54405">
        <w:t>In Model 3, t</w:t>
      </w:r>
      <w:r>
        <w:t xml:space="preserve">he potency of monetary policy relative to fiscal policy in terms of its effect on GDP depends on the shape (slope) of the LM curve.  Explain your answer.  </w:t>
      </w:r>
    </w:p>
    <w:p w:rsidR="00B277EA" w:rsidRDefault="00B277EA" w:rsidP="005151D4">
      <w:r>
        <w:t xml:space="preserve">  </w:t>
      </w:r>
    </w:p>
    <w:p w:rsidR="00B277EA" w:rsidRDefault="00B277EA">
      <w:pPr>
        <w:ind w:left="1080"/>
      </w:pPr>
    </w:p>
    <w:p w:rsidR="00B277EA" w:rsidRDefault="00B277EA"/>
    <w:p w:rsidR="00B277EA" w:rsidRDefault="00B277EA"/>
    <w:p w:rsidR="00B277EA" w:rsidRDefault="00B277EA"/>
    <w:sectPr w:rsidR="00B277EA" w:rsidSect="000B10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954"/>
    <w:multiLevelType w:val="hybridMultilevel"/>
    <w:tmpl w:val="7D4C30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20D29"/>
    <w:multiLevelType w:val="hybridMultilevel"/>
    <w:tmpl w:val="AA66A9F6"/>
    <w:lvl w:ilvl="0" w:tplc="0BD402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3017FC"/>
    <w:multiLevelType w:val="hybridMultilevel"/>
    <w:tmpl w:val="2CD670F6"/>
    <w:lvl w:ilvl="0" w:tplc="C0A876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FC014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C0B8F"/>
    <w:multiLevelType w:val="hybridMultilevel"/>
    <w:tmpl w:val="6D98FC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4A41B10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1E60533"/>
    <w:multiLevelType w:val="hybridMultilevel"/>
    <w:tmpl w:val="4AAC12C2"/>
    <w:lvl w:ilvl="0" w:tplc="782A6E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DE0"/>
    <w:rsid w:val="000864C5"/>
    <w:rsid w:val="000B108B"/>
    <w:rsid w:val="000F133D"/>
    <w:rsid w:val="001B3647"/>
    <w:rsid w:val="001E1E45"/>
    <w:rsid w:val="00354020"/>
    <w:rsid w:val="003D163A"/>
    <w:rsid w:val="00496547"/>
    <w:rsid w:val="005151D4"/>
    <w:rsid w:val="005875AF"/>
    <w:rsid w:val="006F2512"/>
    <w:rsid w:val="007C2DE0"/>
    <w:rsid w:val="00885FE1"/>
    <w:rsid w:val="008C7F1D"/>
    <w:rsid w:val="00A00EB5"/>
    <w:rsid w:val="00A54405"/>
    <w:rsid w:val="00B219EA"/>
    <w:rsid w:val="00B277EA"/>
    <w:rsid w:val="00C402AC"/>
    <w:rsid w:val="00CE0B61"/>
    <w:rsid w:val="00D2632E"/>
    <w:rsid w:val="00D5328B"/>
    <w:rsid w:val="00EA569E"/>
    <w:rsid w:val="00F36392"/>
    <w:rsid w:val="00F65B79"/>
    <w:rsid w:val="00FA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1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Macroeconomic Theory</vt:lpstr>
    </vt:vector>
  </TitlesOfParts>
  <Company> 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Macroeconomic Theory</dc:title>
  <dc:subject/>
  <dc:creator>Marty Finkler</dc:creator>
  <cp:keywords/>
  <dc:description/>
  <cp:lastModifiedBy>finklerm</cp:lastModifiedBy>
  <cp:revision>6</cp:revision>
  <cp:lastPrinted>2010-05-20T12:41:00Z</cp:lastPrinted>
  <dcterms:created xsi:type="dcterms:W3CDTF">2010-05-14T19:25:00Z</dcterms:created>
  <dcterms:modified xsi:type="dcterms:W3CDTF">2010-05-20T12:41:00Z</dcterms:modified>
</cp:coreProperties>
</file>